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B22A0" w14:textId="11833D0F" w:rsidR="00273659" w:rsidRPr="0078081C" w:rsidRDefault="00273659" w:rsidP="00273659">
      <w:pPr>
        <w:tabs>
          <w:tab w:val="left" w:pos="11745"/>
        </w:tabs>
        <w:ind w:right="543" w:firstLine="1417"/>
        <w:jc w:val="both"/>
        <w:rPr>
          <w:rFonts w:ascii="Arial" w:hAnsi="Arial" w:cs="Arial"/>
          <w:b/>
          <w:sz w:val="20"/>
          <w:szCs w:val="20"/>
        </w:rPr>
      </w:pPr>
      <w:bookmarkStart w:id="0" w:name="_Hlk211946954"/>
      <w:bookmarkStart w:id="1" w:name="_Hlk211946955"/>
      <w:r>
        <w:rPr>
          <w:rFonts w:ascii="Arial" w:hAnsi="Arial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1A042791" wp14:editId="2C6EA61E">
            <wp:simplePos x="0" y="0"/>
            <wp:positionH relativeFrom="column">
              <wp:posOffset>305435</wp:posOffset>
            </wp:positionH>
            <wp:positionV relativeFrom="paragraph">
              <wp:align>top</wp:align>
            </wp:positionV>
            <wp:extent cx="6047105" cy="571500"/>
            <wp:effectExtent l="19050" t="0" r="0" b="0"/>
            <wp:wrapSquare wrapText="bothSides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10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bookmarkEnd w:id="1"/>
      <w:r>
        <w:rPr>
          <w:rFonts w:ascii="Arial" w:hAnsi="Arial" w:cs="Arial"/>
          <w:b/>
          <w:sz w:val="20"/>
          <w:szCs w:val="20"/>
        </w:rPr>
        <w:br w:type="textWrapping" w:clear="all"/>
      </w:r>
      <w:r w:rsidR="006A128D" w:rsidRPr="006A128D">
        <w:rPr>
          <w:rFonts w:ascii="Arial" w:hAnsi="Arial" w:cs="Arial"/>
          <w:b/>
          <w:sz w:val="20"/>
          <w:szCs w:val="20"/>
        </w:rPr>
        <w:t>SPZOZ/ZP/382/2</w:t>
      </w:r>
      <w:r w:rsidR="005C17F4">
        <w:rPr>
          <w:rFonts w:ascii="Arial" w:hAnsi="Arial" w:cs="Arial"/>
          <w:b/>
          <w:sz w:val="20"/>
          <w:szCs w:val="20"/>
        </w:rPr>
        <w:t>3</w:t>
      </w:r>
      <w:r w:rsidR="006A128D" w:rsidRPr="006A128D">
        <w:rPr>
          <w:rFonts w:ascii="Arial" w:hAnsi="Arial" w:cs="Arial"/>
          <w:b/>
          <w:sz w:val="20"/>
          <w:szCs w:val="20"/>
        </w:rPr>
        <w:t>/2025</w:t>
      </w:r>
      <w:r w:rsidRPr="0078081C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</w:t>
      </w:r>
      <w:r w:rsidRPr="0078081C">
        <w:rPr>
          <w:rFonts w:ascii="Arial" w:hAnsi="Arial" w:cs="Arial"/>
          <w:b/>
          <w:sz w:val="20"/>
          <w:szCs w:val="20"/>
        </w:rPr>
        <w:t xml:space="preserve">   Załącznik nr </w:t>
      </w:r>
      <w:r>
        <w:rPr>
          <w:rFonts w:ascii="Arial" w:hAnsi="Arial" w:cs="Arial"/>
          <w:b/>
          <w:sz w:val="20"/>
          <w:szCs w:val="20"/>
        </w:rPr>
        <w:t>11</w:t>
      </w:r>
      <w:r w:rsidRPr="0078081C">
        <w:rPr>
          <w:rFonts w:ascii="Arial" w:hAnsi="Arial" w:cs="Arial"/>
          <w:b/>
          <w:sz w:val="20"/>
          <w:szCs w:val="20"/>
        </w:rPr>
        <w:t xml:space="preserve"> do SWZ</w:t>
      </w:r>
    </w:p>
    <w:p w14:paraId="769C16BC" w14:textId="77777777" w:rsidR="00273659" w:rsidRPr="0078081C" w:rsidRDefault="00273659" w:rsidP="00273659">
      <w:pPr>
        <w:spacing w:before="480" w:line="256" w:lineRule="auto"/>
        <w:rPr>
          <w:rFonts w:ascii="Arial" w:hAnsi="Arial" w:cs="Arial"/>
          <w:b/>
          <w:sz w:val="20"/>
          <w:szCs w:val="20"/>
        </w:rPr>
      </w:pPr>
      <w:r w:rsidRPr="0078081C">
        <w:rPr>
          <w:rFonts w:ascii="Arial" w:hAnsi="Arial" w:cs="Arial"/>
          <w:b/>
          <w:sz w:val="20"/>
          <w:szCs w:val="20"/>
        </w:rPr>
        <w:t>Wykonawca:</w:t>
      </w:r>
      <w:r w:rsidRPr="0078081C">
        <w:rPr>
          <w:rFonts w:ascii="Arial" w:hAnsi="Arial" w:cs="Arial"/>
          <w:b/>
          <w:sz w:val="20"/>
          <w:szCs w:val="20"/>
        </w:rPr>
        <w:tab/>
      </w:r>
      <w:r w:rsidRPr="0078081C">
        <w:rPr>
          <w:rFonts w:ascii="Arial" w:hAnsi="Arial" w:cs="Arial"/>
          <w:b/>
          <w:sz w:val="20"/>
          <w:szCs w:val="20"/>
        </w:rPr>
        <w:tab/>
      </w:r>
      <w:r w:rsidRPr="0078081C">
        <w:rPr>
          <w:rFonts w:ascii="Arial" w:hAnsi="Arial" w:cs="Arial"/>
          <w:b/>
          <w:sz w:val="20"/>
          <w:szCs w:val="20"/>
        </w:rPr>
        <w:tab/>
      </w:r>
      <w:r w:rsidRPr="0078081C">
        <w:rPr>
          <w:rFonts w:ascii="Arial" w:hAnsi="Arial" w:cs="Arial"/>
          <w:b/>
          <w:sz w:val="20"/>
          <w:szCs w:val="20"/>
        </w:rPr>
        <w:tab/>
      </w:r>
      <w:r w:rsidRPr="0078081C">
        <w:rPr>
          <w:rFonts w:ascii="Arial" w:hAnsi="Arial" w:cs="Arial"/>
          <w:b/>
          <w:sz w:val="20"/>
          <w:szCs w:val="20"/>
        </w:rPr>
        <w:tab/>
      </w:r>
      <w:r w:rsidRPr="0078081C">
        <w:rPr>
          <w:rFonts w:ascii="Arial" w:hAnsi="Arial" w:cs="Arial"/>
          <w:b/>
          <w:sz w:val="20"/>
          <w:szCs w:val="20"/>
        </w:rPr>
        <w:tab/>
      </w:r>
      <w:r w:rsidRPr="0078081C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          </w:t>
      </w:r>
      <w:r w:rsidRPr="0078081C">
        <w:rPr>
          <w:rFonts w:ascii="Arial" w:hAnsi="Arial" w:cs="Arial"/>
          <w:b/>
          <w:sz w:val="20"/>
          <w:szCs w:val="20"/>
        </w:rPr>
        <w:t>Zamawiający:</w:t>
      </w:r>
    </w:p>
    <w:p w14:paraId="5D21167E" w14:textId="77777777" w:rsidR="00273659" w:rsidRPr="0078081C" w:rsidRDefault="00273659" w:rsidP="002736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480" w:lineRule="auto"/>
        <w:rPr>
          <w:rFonts w:ascii="Arial" w:hAnsi="Arial" w:cs="Arial"/>
          <w:sz w:val="20"/>
          <w:szCs w:val="20"/>
        </w:rPr>
      </w:pPr>
      <w:r w:rsidRPr="0078081C">
        <w:rPr>
          <w:rFonts w:ascii="Arial" w:hAnsi="Arial" w:cs="Arial"/>
          <w:sz w:val="20"/>
          <w:szCs w:val="20"/>
        </w:rPr>
        <w:t>………………………………………………</w:t>
      </w:r>
      <w:r w:rsidRPr="0078081C">
        <w:rPr>
          <w:rFonts w:ascii="Arial" w:hAnsi="Arial" w:cs="Arial"/>
          <w:sz w:val="20"/>
          <w:szCs w:val="20"/>
        </w:rPr>
        <w:tab/>
      </w:r>
      <w:r w:rsidRPr="0078081C">
        <w:rPr>
          <w:rFonts w:ascii="Arial" w:hAnsi="Arial" w:cs="Arial"/>
          <w:sz w:val="20"/>
          <w:szCs w:val="20"/>
        </w:rPr>
        <w:tab/>
      </w:r>
      <w:r w:rsidRPr="0078081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</w:t>
      </w:r>
      <w:r w:rsidRPr="0078081C">
        <w:rPr>
          <w:rFonts w:ascii="Arial" w:hAnsi="Arial" w:cs="Arial"/>
          <w:sz w:val="20"/>
          <w:szCs w:val="20"/>
        </w:rPr>
        <w:t>…………..………………………………</w:t>
      </w:r>
      <w:r>
        <w:rPr>
          <w:rFonts w:ascii="Arial" w:hAnsi="Arial" w:cs="Arial"/>
          <w:sz w:val="20"/>
          <w:szCs w:val="20"/>
        </w:rPr>
        <w:tab/>
      </w:r>
    </w:p>
    <w:p w14:paraId="5968C4B3" w14:textId="77777777" w:rsidR="00273659" w:rsidRPr="0078081C" w:rsidRDefault="00273659" w:rsidP="00273659">
      <w:pPr>
        <w:rPr>
          <w:rFonts w:ascii="Arial" w:hAnsi="Arial" w:cs="Arial"/>
          <w:sz w:val="20"/>
          <w:szCs w:val="20"/>
        </w:rPr>
      </w:pPr>
      <w:r w:rsidRPr="0078081C">
        <w:rPr>
          <w:rFonts w:ascii="Arial" w:hAnsi="Arial" w:cs="Arial"/>
          <w:sz w:val="20"/>
          <w:szCs w:val="20"/>
        </w:rPr>
        <w:t>………………………………………………</w:t>
      </w:r>
      <w:r w:rsidRPr="0078081C">
        <w:rPr>
          <w:rFonts w:ascii="Arial" w:hAnsi="Arial" w:cs="Arial"/>
          <w:sz w:val="20"/>
          <w:szCs w:val="20"/>
        </w:rPr>
        <w:tab/>
      </w:r>
      <w:r w:rsidRPr="0078081C">
        <w:rPr>
          <w:rFonts w:ascii="Arial" w:hAnsi="Arial" w:cs="Arial"/>
          <w:sz w:val="20"/>
          <w:szCs w:val="20"/>
        </w:rPr>
        <w:tab/>
      </w:r>
      <w:r w:rsidRPr="0078081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</w:t>
      </w:r>
      <w:r w:rsidRPr="0078081C">
        <w:rPr>
          <w:rFonts w:ascii="Arial" w:hAnsi="Arial" w:cs="Arial"/>
          <w:sz w:val="20"/>
          <w:szCs w:val="20"/>
        </w:rPr>
        <w:t>…………………………………………..</w:t>
      </w:r>
    </w:p>
    <w:p w14:paraId="234EFA92" w14:textId="77777777" w:rsidR="00273659" w:rsidRPr="0078081C" w:rsidRDefault="00273659" w:rsidP="00273659">
      <w:pPr>
        <w:rPr>
          <w:rFonts w:ascii="Arial" w:hAnsi="Arial" w:cs="Arial"/>
          <w:sz w:val="20"/>
          <w:szCs w:val="20"/>
        </w:rPr>
      </w:pPr>
      <w:r w:rsidRPr="0078081C">
        <w:rPr>
          <w:rFonts w:ascii="Arial" w:hAnsi="Arial" w:cs="Arial"/>
          <w:i/>
          <w:sz w:val="20"/>
          <w:szCs w:val="20"/>
        </w:rPr>
        <w:t>(pełna nazwa/firma, adres, w zależności od</w:t>
      </w:r>
      <w:r w:rsidRPr="0078081C">
        <w:rPr>
          <w:rFonts w:ascii="Arial" w:hAnsi="Arial" w:cs="Arial"/>
          <w:i/>
          <w:sz w:val="20"/>
          <w:szCs w:val="20"/>
        </w:rPr>
        <w:tab/>
      </w:r>
      <w:r w:rsidRPr="0078081C">
        <w:rPr>
          <w:rFonts w:ascii="Arial" w:hAnsi="Arial" w:cs="Arial"/>
          <w:i/>
          <w:sz w:val="20"/>
          <w:szCs w:val="20"/>
        </w:rPr>
        <w:tab/>
      </w:r>
      <w:r w:rsidRPr="0078081C">
        <w:rPr>
          <w:rFonts w:ascii="Arial" w:hAnsi="Arial" w:cs="Arial"/>
          <w:i/>
          <w:sz w:val="20"/>
          <w:szCs w:val="20"/>
        </w:rPr>
        <w:tab/>
      </w:r>
      <w:r w:rsidRPr="0078081C">
        <w:rPr>
          <w:rFonts w:ascii="Arial" w:hAnsi="Arial" w:cs="Arial"/>
          <w:i/>
          <w:sz w:val="20"/>
          <w:szCs w:val="20"/>
        </w:rPr>
        <w:tab/>
      </w:r>
      <w:r w:rsidRPr="0078081C">
        <w:rPr>
          <w:rFonts w:ascii="Arial" w:hAnsi="Arial" w:cs="Arial"/>
          <w:i/>
          <w:sz w:val="20"/>
          <w:szCs w:val="20"/>
        </w:rPr>
        <w:tab/>
        <w:t>(pełna nazwa/firma, adres)</w:t>
      </w:r>
    </w:p>
    <w:p w14:paraId="27EF69F7" w14:textId="77777777" w:rsidR="00273659" w:rsidRPr="0078081C" w:rsidRDefault="00273659" w:rsidP="00273659">
      <w:pPr>
        <w:ind w:right="5953"/>
        <w:rPr>
          <w:rFonts w:ascii="Arial" w:hAnsi="Arial" w:cs="Arial"/>
          <w:i/>
          <w:sz w:val="20"/>
          <w:szCs w:val="20"/>
        </w:rPr>
      </w:pPr>
      <w:r w:rsidRPr="0078081C">
        <w:rPr>
          <w:rFonts w:ascii="Arial" w:hAnsi="Arial" w:cs="Arial"/>
          <w:i/>
          <w:sz w:val="20"/>
          <w:szCs w:val="20"/>
        </w:rPr>
        <w:t>podmiotu: NIP/PESEL, KRS/</w:t>
      </w:r>
      <w:proofErr w:type="spellStart"/>
      <w:r w:rsidRPr="0078081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8081C">
        <w:rPr>
          <w:rFonts w:ascii="Arial" w:hAnsi="Arial" w:cs="Arial"/>
          <w:i/>
          <w:sz w:val="20"/>
          <w:szCs w:val="20"/>
        </w:rPr>
        <w:t>)</w:t>
      </w:r>
    </w:p>
    <w:p w14:paraId="26C0E1AE" w14:textId="77777777" w:rsidR="00273659" w:rsidRPr="0078081C" w:rsidRDefault="00273659" w:rsidP="00273659">
      <w:pPr>
        <w:rPr>
          <w:rFonts w:ascii="Arial" w:hAnsi="Arial" w:cs="Arial"/>
          <w:sz w:val="20"/>
          <w:szCs w:val="20"/>
          <w:u w:val="single"/>
        </w:rPr>
      </w:pPr>
      <w:r w:rsidRPr="0078081C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09E857C" w14:textId="77777777" w:rsidR="00273659" w:rsidRPr="0078081C" w:rsidRDefault="00273659" w:rsidP="00273659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78081C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C73C581" w14:textId="77777777" w:rsidR="00273659" w:rsidRPr="0078081C" w:rsidRDefault="00273659" w:rsidP="00273659">
      <w:pPr>
        <w:ind w:right="5953"/>
        <w:rPr>
          <w:rFonts w:ascii="Arial" w:hAnsi="Arial" w:cs="Arial"/>
          <w:i/>
          <w:sz w:val="20"/>
          <w:szCs w:val="20"/>
        </w:rPr>
      </w:pPr>
      <w:r w:rsidRPr="0078081C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306CCF70" w14:textId="77777777" w:rsidR="00273659" w:rsidRPr="0078081C" w:rsidRDefault="00273659" w:rsidP="00273659">
      <w:pPr>
        <w:rPr>
          <w:rFonts w:ascii="Arial" w:hAnsi="Arial" w:cs="Arial"/>
          <w:b/>
          <w:sz w:val="20"/>
          <w:szCs w:val="20"/>
        </w:rPr>
      </w:pPr>
    </w:p>
    <w:p w14:paraId="595ED2FA" w14:textId="77777777" w:rsidR="00273659" w:rsidRDefault="00273659" w:rsidP="00273659">
      <w:pPr>
        <w:pStyle w:val="Standard"/>
        <w:spacing w:line="360" w:lineRule="auto"/>
        <w:jc w:val="right"/>
        <w:rPr>
          <w:rFonts w:ascii="Arial" w:hAnsi="Arial" w:cs="Arial"/>
          <w:b/>
          <w:sz w:val="20"/>
          <w:szCs w:val="20"/>
          <w:u w:val="single"/>
        </w:rPr>
      </w:pPr>
    </w:p>
    <w:p w14:paraId="25D0B21D" w14:textId="77777777" w:rsidR="00273659" w:rsidRDefault="00273659" w:rsidP="00273659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78081C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524DCE96" w14:textId="77777777" w:rsidR="00273659" w:rsidRPr="00273659" w:rsidRDefault="00273659" w:rsidP="00273659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0DFB3859" w14:textId="77777777" w:rsidR="00273659" w:rsidRPr="00273659" w:rsidRDefault="00273659" w:rsidP="00273659">
      <w:pPr>
        <w:widowControl/>
        <w:suppressAutoHyphens w:val="0"/>
        <w:ind w:right="20"/>
        <w:jc w:val="both"/>
        <w:rPr>
          <w:rFonts w:ascii="Arial" w:eastAsia="Arial" w:hAnsi="Arial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 xml:space="preserve">W celu potwierdzenia zgodności oferowanych dostaw z wymaganiami określonymi w opisie przedmiotu zamówienia, w tym z zasadą DNSH "nie czyń poważnych szkód", oświadczam że: dostawy produktów wyszczególnionych co do rodzaju i liczby w zamówieniu są zgodne z zasadą „nie czyń poważnej szkody” w rozumieniu art. 17 rozporządzenia (UE) nr 2020/852 (rozporządzenie w sprawie taksonomii) [ang. „Do No </w:t>
      </w:r>
      <w:proofErr w:type="spellStart"/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Significant</w:t>
      </w:r>
      <w:proofErr w:type="spellEnd"/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 xml:space="preserve"> </w:t>
      </w:r>
      <w:proofErr w:type="spellStart"/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Harm</w:t>
      </w:r>
      <w:proofErr w:type="spellEnd"/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” (DNSH)],</w:t>
      </w:r>
    </w:p>
    <w:p w14:paraId="79AD585D" w14:textId="77777777" w:rsidR="00273659" w:rsidRPr="00273659" w:rsidRDefault="00273659" w:rsidP="00273659">
      <w:pPr>
        <w:widowControl/>
        <w:tabs>
          <w:tab w:val="left" w:pos="340"/>
        </w:tabs>
        <w:suppressAutoHyphens w:val="0"/>
        <w:jc w:val="both"/>
        <w:rPr>
          <w:rFonts w:ascii="Arial" w:eastAsia="Arial" w:hAnsi="Arial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tym:</w:t>
      </w:r>
    </w:p>
    <w:p w14:paraId="0A23E42B" w14:textId="77777777" w:rsidR="00273659" w:rsidRPr="00273659" w:rsidRDefault="00273659" w:rsidP="00273659">
      <w:pPr>
        <w:widowControl/>
        <w:numPr>
          <w:ilvl w:val="0"/>
          <w:numId w:val="2"/>
        </w:numPr>
        <w:tabs>
          <w:tab w:val="left" w:pos="420"/>
        </w:tabs>
        <w:suppressAutoHyphens w:val="0"/>
        <w:ind w:left="420" w:right="620" w:hanging="284"/>
        <w:jc w:val="both"/>
        <w:rPr>
          <w:rFonts w:ascii="Segoe UI" w:eastAsia="Segoe UI" w:hAnsi="Segoe UI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Oświadczam, że realizacja przedsięwzięcia nie prowadzi do znaczących emisji gazów cieplarnianych. (Cel: Łagodzenie zmian klimatu)</w:t>
      </w:r>
    </w:p>
    <w:p w14:paraId="1DF50D2E" w14:textId="77777777" w:rsidR="00273659" w:rsidRPr="00273659" w:rsidRDefault="00273659" w:rsidP="00273659">
      <w:pPr>
        <w:widowControl/>
        <w:numPr>
          <w:ilvl w:val="0"/>
          <w:numId w:val="2"/>
        </w:numPr>
        <w:tabs>
          <w:tab w:val="left" w:pos="420"/>
        </w:tabs>
        <w:suppressAutoHyphens w:val="0"/>
        <w:ind w:left="420" w:right="200" w:hanging="284"/>
        <w:jc w:val="both"/>
        <w:rPr>
          <w:rFonts w:ascii="Segoe UI" w:eastAsia="Segoe UI" w:hAnsi="Segoe UI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Oświadczam, że realizacja przedsięwzięcia nie prowadzi do nasilenia niekorzystnych skutków obecnych i oczekiwanych, przyszłych warunków klimatycznych, wywieranych na tę działalność lub na ludzi, przyrodę lub aktywa.</w:t>
      </w:r>
    </w:p>
    <w:p w14:paraId="5D076318" w14:textId="77777777" w:rsidR="00273659" w:rsidRPr="00273659" w:rsidRDefault="00273659" w:rsidP="00273659">
      <w:pPr>
        <w:widowControl/>
        <w:suppressAutoHyphens w:val="0"/>
        <w:ind w:left="420"/>
        <w:jc w:val="both"/>
        <w:rPr>
          <w:rFonts w:ascii="Arial" w:eastAsia="Arial" w:hAnsi="Arial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(Cel: Adaptacja do zmian klimatu)</w:t>
      </w:r>
    </w:p>
    <w:p w14:paraId="7F717132" w14:textId="77777777" w:rsidR="00273659" w:rsidRPr="00273659" w:rsidRDefault="00273659" w:rsidP="00273659">
      <w:pPr>
        <w:widowControl/>
        <w:numPr>
          <w:ilvl w:val="0"/>
          <w:numId w:val="2"/>
        </w:numPr>
        <w:tabs>
          <w:tab w:val="left" w:pos="420"/>
        </w:tabs>
        <w:suppressAutoHyphens w:val="0"/>
        <w:ind w:left="420" w:hanging="282"/>
        <w:jc w:val="both"/>
        <w:rPr>
          <w:rFonts w:ascii="Segoe UI" w:eastAsia="Segoe UI" w:hAnsi="Segoe UI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Oświadczam, że realizacja przedsięwzięcia nie szkodzi:</w:t>
      </w:r>
    </w:p>
    <w:p w14:paraId="3E10976E" w14:textId="77777777" w:rsidR="00273659" w:rsidRPr="00273659" w:rsidRDefault="00273659" w:rsidP="00273659">
      <w:pPr>
        <w:widowControl/>
        <w:numPr>
          <w:ilvl w:val="2"/>
          <w:numId w:val="2"/>
        </w:numPr>
        <w:tabs>
          <w:tab w:val="left" w:pos="860"/>
        </w:tabs>
        <w:suppressAutoHyphens w:val="0"/>
        <w:ind w:left="860" w:right="560" w:hanging="362"/>
        <w:jc w:val="both"/>
        <w:rPr>
          <w:rFonts w:ascii="Calibri" w:eastAsia="Calibri" w:hAnsi="Calibri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dobremu stanowi lub dobremu potencjałowi ekologicznemu jednolitych części wód, w tym wód powierzchniowych i wód podziemnych,</w:t>
      </w:r>
    </w:p>
    <w:p w14:paraId="1D8E3200" w14:textId="77777777" w:rsidR="00273659" w:rsidRPr="00273659" w:rsidRDefault="00273659" w:rsidP="00273659">
      <w:pPr>
        <w:widowControl/>
        <w:numPr>
          <w:ilvl w:val="2"/>
          <w:numId w:val="2"/>
        </w:numPr>
        <w:tabs>
          <w:tab w:val="left" w:pos="860"/>
        </w:tabs>
        <w:suppressAutoHyphens w:val="0"/>
        <w:ind w:left="860" w:hanging="362"/>
        <w:jc w:val="both"/>
        <w:rPr>
          <w:rFonts w:ascii="Calibri" w:eastAsia="Calibri" w:hAnsi="Calibri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dobremu stanowi środowiska wód morskich.</w:t>
      </w:r>
    </w:p>
    <w:p w14:paraId="7320F813" w14:textId="77777777" w:rsidR="00273659" w:rsidRPr="00273659" w:rsidRDefault="00273659" w:rsidP="00273659">
      <w:pPr>
        <w:widowControl/>
        <w:suppressAutoHyphens w:val="0"/>
        <w:ind w:left="500"/>
        <w:jc w:val="both"/>
        <w:rPr>
          <w:rFonts w:ascii="Arial" w:eastAsia="Arial" w:hAnsi="Arial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(Cel: Zrównoważone wykorzystanie i ochrona zasobów wodnych i morskich)</w:t>
      </w:r>
    </w:p>
    <w:p w14:paraId="52D9D515" w14:textId="77777777" w:rsidR="00273659" w:rsidRPr="00273659" w:rsidRDefault="00273659" w:rsidP="00273659">
      <w:pPr>
        <w:widowControl/>
        <w:numPr>
          <w:ilvl w:val="0"/>
          <w:numId w:val="3"/>
        </w:numPr>
        <w:tabs>
          <w:tab w:val="left" w:pos="420"/>
        </w:tabs>
        <w:suppressAutoHyphens w:val="0"/>
        <w:ind w:left="420" w:hanging="282"/>
        <w:jc w:val="both"/>
        <w:rPr>
          <w:rFonts w:ascii="Segoe UI" w:eastAsia="Segoe UI" w:hAnsi="Segoe UI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Oświadczam, że realizacja przedsięwzięcia nie prowadzi do:</w:t>
      </w:r>
    </w:p>
    <w:p w14:paraId="09D05AED" w14:textId="77777777" w:rsidR="00273659" w:rsidRPr="00273659" w:rsidRDefault="00273659" w:rsidP="00273659">
      <w:pPr>
        <w:widowControl/>
        <w:numPr>
          <w:ilvl w:val="1"/>
          <w:numId w:val="3"/>
        </w:numPr>
        <w:tabs>
          <w:tab w:val="left" w:pos="860"/>
        </w:tabs>
        <w:suppressAutoHyphens w:val="0"/>
        <w:ind w:left="860" w:right="320" w:hanging="362"/>
        <w:jc w:val="both"/>
        <w:rPr>
          <w:rFonts w:ascii="Calibri" w:eastAsia="Calibri" w:hAnsi="Calibri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recyklingu;</w:t>
      </w:r>
    </w:p>
    <w:p w14:paraId="193CF6D7" w14:textId="77777777" w:rsidR="00273659" w:rsidRPr="00273659" w:rsidRDefault="00273659" w:rsidP="00273659">
      <w:pPr>
        <w:widowControl/>
        <w:numPr>
          <w:ilvl w:val="1"/>
          <w:numId w:val="3"/>
        </w:numPr>
        <w:tabs>
          <w:tab w:val="left" w:pos="860"/>
        </w:tabs>
        <w:suppressAutoHyphens w:val="0"/>
        <w:ind w:left="860" w:right="1080" w:hanging="362"/>
        <w:jc w:val="both"/>
        <w:rPr>
          <w:rFonts w:ascii="Calibri" w:eastAsia="Calibri" w:hAnsi="Calibri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znacznego zwiększenia wytwarzania, spalania lub unieszkodliwiania odpadów, z wyjątkiem spalania odpadów niebezpiecznych nienadających się do recyklingu;</w:t>
      </w:r>
    </w:p>
    <w:p w14:paraId="52D6472F" w14:textId="77777777" w:rsidR="00273659" w:rsidRPr="00273659" w:rsidRDefault="00273659" w:rsidP="00273659">
      <w:pPr>
        <w:widowControl/>
        <w:numPr>
          <w:ilvl w:val="1"/>
          <w:numId w:val="3"/>
        </w:numPr>
        <w:tabs>
          <w:tab w:val="left" w:pos="860"/>
        </w:tabs>
        <w:suppressAutoHyphens w:val="0"/>
        <w:ind w:left="860" w:right="540" w:hanging="362"/>
        <w:jc w:val="both"/>
        <w:rPr>
          <w:rFonts w:ascii="Calibri" w:eastAsia="Calibri" w:hAnsi="Calibri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długotrwałego składowania odpadów mogących wyrządzać poważne i długoterminowe szkody dla środowiska.</w:t>
      </w:r>
    </w:p>
    <w:p w14:paraId="0175AEF1" w14:textId="77777777" w:rsidR="00273659" w:rsidRPr="00273659" w:rsidRDefault="00273659" w:rsidP="00273659">
      <w:pPr>
        <w:widowControl/>
        <w:suppressAutoHyphens w:val="0"/>
        <w:ind w:left="860" w:right="20"/>
        <w:jc w:val="both"/>
        <w:rPr>
          <w:rFonts w:ascii="Arial" w:eastAsia="Arial" w:hAnsi="Arial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(Cel: Gospodarka o obiegu zamkniętym, w tym zapobieganie powstawaniu odpadów i recykling)</w:t>
      </w:r>
    </w:p>
    <w:p w14:paraId="1AC5175D" w14:textId="77777777" w:rsidR="00273659" w:rsidRPr="00273659" w:rsidRDefault="00273659" w:rsidP="00273659">
      <w:pPr>
        <w:widowControl/>
        <w:numPr>
          <w:ilvl w:val="0"/>
          <w:numId w:val="3"/>
        </w:numPr>
        <w:tabs>
          <w:tab w:val="left" w:pos="420"/>
        </w:tabs>
        <w:suppressAutoHyphens w:val="0"/>
        <w:ind w:left="420" w:right="640" w:hanging="284"/>
        <w:jc w:val="both"/>
        <w:rPr>
          <w:rFonts w:ascii="Segoe UI" w:eastAsia="Segoe UI" w:hAnsi="Segoe UI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Oświadczam, że realizacja przedsięwzięcia nie prowadzi do znaczącego wzrostu emisji zanieczyszczeń do powietrza, wody lub ziemi w porównaniu z sytuacją sprzed rozpoczęcia przedsięwzięcia.</w:t>
      </w:r>
    </w:p>
    <w:p w14:paraId="161E0D07" w14:textId="77777777" w:rsidR="00273659" w:rsidRPr="00273659" w:rsidRDefault="00273659" w:rsidP="00273659">
      <w:pPr>
        <w:widowControl/>
        <w:suppressAutoHyphens w:val="0"/>
        <w:ind w:left="420"/>
        <w:jc w:val="both"/>
        <w:rPr>
          <w:rFonts w:ascii="Arial" w:eastAsia="Arial" w:hAnsi="Arial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(Cel: Zapobieganie zanieczyszczeniom powietrza, wody lub gleby i jego kontrola)</w:t>
      </w:r>
    </w:p>
    <w:p w14:paraId="19E6740A" w14:textId="77777777" w:rsidR="00273659" w:rsidRPr="00273659" w:rsidRDefault="00273659" w:rsidP="00273659">
      <w:pPr>
        <w:widowControl/>
        <w:numPr>
          <w:ilvl w:val="0"/>
          <w:numId w:val="3"/>
        </w:numPr>
        <w:tabs>
          <w:tab w:val="left" w:pos="420"/>
        </w:tabs>
        <w:suppressAutoHyphens w:val="0"/>
        <w:ind w:left="420" w:hanging="282"/>
        <w:jc w:val="both"/>
        <w:rPr>
          <w:rFonts w:ascii="Segoe UI" w:eastAsia="Segoe UI" w:hAnsi="Segoe UI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Oświadczam, że realizacja przedsięwzięcia:</w:t>
      </w:r>
    </w:p>
    <w:p w14:paraId="38FE5F17" w14:textId="77777777" w:rsidR="00273659" w:rsidRPr="00273659" w:rsidRDefault="00273659" w:rsidP="00273659">
      <w:pPr>
        <w:widowControl/>
        <w:numPr>
          <w:ilvl w:val="1"/>
          <w:numId w:val="3"/>
        </w:numPr>
        <w:tabs>
          <w:tab w:val="left" w:pos="860"/>
        </w:tabs>
        <w:suppressAutoHyphens w:val="0"/>
        <w:ind w:left="860" w:hanging="362"/>
        <w:jc w:val="both"/>
        <w:rPr>
          <w:rFonts w:ascii="Calibri" w:eastAsia="Calibri" w:hAnsi="Calibri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nie szkodzi (w znacznym stopniu) dobremu stanowi i odporności ekosystemów,</w:t>
      </w:r>
    </w:p>
    <w:p w14:paraId="1192C113" w14:textId="77777777" w:rsidR="00273659" w:rsidRPr="00273659" w:rsidRDefault="00273659" w:rsidP="00273659">
      <w:pPr>
        <w:widowControl/>
        <w:numPr>
          <w:ilvl w:val="1"/>
          <w:numId w:val="3"/>
        </w:numPr>
        <w:tabs>
          <w:tab w:val="left" w:pos="860"/>
        </w:tabs>
        <w:suppressAutoHyphens w:val="0"/>
        <w:ind w:left="860" w:hanging="362"/>
        <w:jc w:val="both"/>
        <w:rPr>
          <w:rFonts w:ascii="Calibri" w:eastAsia="Calibri" w:hAnsi="Calibri" w:cs="Arial"/>
          <w:kern w:val="0"/>
          <w:sz w:val="20"/>
          <w:szCs w:val="20"/>
          <w:lang w:eastAsia="pl-PL"/>
        </w:rPr>
      </w:pPr>
      <w:r w:rsidRPr="00273659">
        <w:rPr>
          <w:rFonts w:ascii="Arial" w:eastAsia="Arial" w:hAnsi="Arial" w:cs="Arial"/>
          <w:kern w:val="0"/>
          <w:sz w:val="20"/>
          <w:szCs w:val="20"/>
          <w:lang w:eastAsia="pl-PL"/>
        </w:rPr>
        <w:t>nie jest szkodliwa dla stanu zachowania siedlisk i gatunków, w tym siedlisk i gatunków</w:t>
      </w:r>
      <w:r w:rsidRPr="00273659">
        <w:rPr>
          <w:rFonts w:ascii="Calibri" w:eastAsia="Calibri" w:hAnsi="Calibri" w:cs="Arial"/>
          <w:kern w:val="0"/>
          <w:sz w:val="20"/>
          <w:szCs w:val="20"/>
          <w:lang w:eastAsia="pl-PL"/>
        </w:rPr>
        <w:t xml:space="preserve"> </w:t>
      </w:r>
      <w:r w:rsidRPr="00273659">
        <w:rPr>
          <w:rFonts w:ascii="Arial" w:eastAsia="Calibri" w:hAnsi="Arial" w:cs="Arial"/>
          <w:kern w:val="0"/>
          <w:sz w:val="20"/>
          <w:szCs w:val="20"/>
          <w:lang w:eastAsia="en-US"/>
        </w:rPr>
        <w:t>objętych zakresem zainteresowania Unii Europejskiej. (Cel: Ochrona i odbudowa bioróżnorodności i ekosystemów)</w:t>
      </w:r>
    </w:p>
    <w:p w14:paraId="4605AB40" w14:textId="77777777" w:rsidR="00273659" w:rsidRPr="00273659" w:rsidRDefault="00273659" w:rsidP="00273659">
      <w:pPr>
        <w:widowControl/>
        <w:suppressAutoHyphens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273659">
        <w:rPr>
          <w:rFonts w:ascii="Arial" w:eastAsia="Calibri" w:hAnsi="Arial" w:cs="Arial"/>
          <w:kern w:val="0"/>
          <w:sz w:val="20"/>
          <w:szCs w:val="20"/>
          <w:lang w:eastAsia="en-US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62879CAD" w14:textId="77777777" w:rsidR="00273659" w:rsidRDefault="00273659" w:rsidP="00273659">
      <w:pPr>
        <w:pStyle w:val="Standard"/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07927E4E" w14:textId="77777777" w:rsidR="00E556E6" w:rsidRPr="00273659" w:rsidRDefault="00273659" w:rsidP="00273659">
      <w:pPr>
        <w:pStyle w:val="Standard"/>
        <w:spacing w:line="360" w:lineRule="auto"/>
        <w:jc w:val="right"/>
        <w:rPr>
          <w:i/>
          <w:sz w:val="18"/>
          <w:szCs w:val="18"/>
        </w:rPr>
      </w:pPr>
      <w:r w:rsidRPr="00273659">
        <w:rPr>
          <w:rFonts w:ascii="Arial" w:hAnsi="Arial" w:cs="Arial"/>
          <w:i/>
          <w:sz w:val="18"/>
          <w:szCs w:val="18"/>
        </w:rPr>
        <w:t>Kwalifikowany podpis elektroniczny</w:t>
      </w:r>
    </w:p>
    <w:sectPr w:rsidR="00E556E6" w:rsidRPr="00273659" w:rsidSect="00273659">
      <w:pgSz w:w="11906" w:h="16838"/>
      <w:pgMar w:top="284" w:right="720" w:bottom="720" w:left="720" w:header="708" w:footer="708" w:gutter="0"/>
      <w:cols w:space="708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JIPKA H+ Symbol">
    <w:altName w:val="Symbo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hybridMultilevel"/>
    <w:tmpl w:val="3EBE68AC"/>
    <w:lvl w:ilvl="0" w:tplc="2FF0766E">
      <w:start w:val="1"/>
      <w:numFmt w:val="decimal"/>
      <w:lvlText w:val="%1."/>
      <w:lvlJc w:val="left"/>
      <w:rPr>
        <w:rFonts w:ascii="Arial" w:hAnsi="Arial" w:cs="Arial" w:hint="default"/>
      </w:rPr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FCA4AE12"/>
    <w:lvl w:ilvl="0" w:tplc="770ECA82">
      <w:start w:val="4"/>
      <w:numFmt w:val="decimal"/>
      <w:lvlText w:val="%1."/>
      <w:lvlJc w:val="left"/>
      <w:rPr>
        <w:rFonts w:ascii="Arial" w:hAnsi="Arial" w:cs="Arial" w:hint="default"/>
      </w:rPr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D48388A"/>
    <w:multiLevelType w:val="hybridMultilevel"/>
    <w:tmpl w:val="A42CD3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2397100">
    <w:abstractNumId w:val="2"/>
  </w:num>
  <w:num w:numId="2" w16cid:durableId="805851076">
    <w:abstractNumId w:val="0"/>
  </w:num>
  <w:num w:numId="3" w16cid:durableId="423964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3659"/>
    <w:rsid w:val="00273659"/>
    <w:rsid w:val="005C17F4"/>
    <w:rsid w:val="006A128D"/>
    <w:rsid w:val="009C16A4"/>
    <w:rsid w:val="00AC1529"/>
    <w:rsid w:val="00E5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9373"/>
  <w15:docId w15:val="{94B7954C-4370-4EB0-9C19-BEC5245FD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65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73659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273659"/>
    <w:rPr>
      <w:rFonts w:ascii="Arial" w:eastAsia="Andale Sans UI" w:hAnsi="Arial" w:cs="Times New Roman"/>
      <w:kern w:val="1"/>
      <w:sz w:val="28"/>
      <w:szCs w:val="28"/>
      <w:lang w:eastAsia="ar-SA"/>
    </w:rPr>
  </w:style>
  <w:style w:type="paragraph" w:customStyle="1" w:styleId="Default">
    <w:name w:val="Default"/>
    <w:rsid w:val="00273659"/>
    <w:pPr>
      <w:autoSpaceDE w:val="0"/>
      <w:autoSpaceDN w:val="0"/>
      <w:adjustRightInd w:val="0"/>
      <w:spacing w:after="0" w:line="240" w:lineRule="auto"/>
    </w:pPr>
    <w:rPr>
      <w:rFonts w:ascii="JIPKA H+ Symbol" w:eastAsia="Times New Roman" w:hAnsi="JIPKA H+ Symbol" w:cs="JIPKA H+ Symbol"/>
      <w:color w:val="000000"/>
      <w:sz w:val="24"/>
      <w:szCs w:val="24"/>
      <w:lang w:eastAsia="pl-PL"/>
    </w:rPr>
  </w:style>
  <w:style w:type="paragraph" w:customStyle="1" w:styleId="Standard">
    <w:name w:val="Standard"/>
    <w:rsid w:val="002736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styleId="Akapitzlist">
    <w:name w:val="List Paragraph"/>
    <w:aliases w:val="Akapit normalny,List Paragraph2,CW_Lista,Dot pt,F5 List Paragraph,Recommendation,List Paragraph11,lp11,Nagłowek 3,Numerowanie,L1,Preambuła,Akapit z listą BS,Kolorowa lista — akcent 11,lp1,maz_wyliczenie,opis dzialania,K-P_odwolanie"/>
    <w:basedOn w:val="Normalny"/>
    <w:link w:val="AkapitzlistZnak"/>
    <w:uiPriority w:val="34"/>
    <w:qFormat/>
    <w:rsid w:val="00273659"/>
    <w:pPr>
      <w:widowControl/>
      <w:suppressAutoHyphens w:val="0"/>
      <w:spacing w:after="40" w:line="271" w:lineRule="auto"/>
      <w:ind w:left="720" w:hanging="357"/>
      <w:contextualSpacing/>
      <w:jc w:val="both"/>
    </w:pPr>
    <w:rPr>
      <w:rFonts w:eastAsia="Times New Roman"/>
      <w:color w:val="000000"/>
      <w:kern w:val="2"/>
      <w:sz w:val="22"/>
    </w:rPr>
  </w:style>
  <w:style w:type="character" w:customStyle="1" w:styleId="AkapitzlistZnak">
    <w:name w:val="Akapit z listą Znak"/>
    <w:aliases w:val="Akapit normalny Znak,List Paragraph2 Znak,CW_Lista Znak,Dot pt Znak,F5 List Paragraph Znak,Recommendation Znak,List Paragraph11 Znak,lp11 Znak,Nagłowek 3 Znak,Numerowanie Znak,L1 Znak,Preambuła Znak,Akapit z listą BS Znak,lp1 Znak"/>
    <w:link w:val="Akapitzlist"/>
    <w:uiPriority w:val="34"/>
    <w:qFormat/>
    <w:locked/>
    <w:rsid w:val="00273659"/>
    <w:rPr>
      <w:rFonts w:ascii="Times New Roman" w:eastAsia="Times New Roman" w:hAnsi="Times New Roman" w:cs="Times New Roman"/>
      <w:color w:val="000000"/>
      <w:kern w:val="2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6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659"/>
    <w:rPr>
      <w:rFonts w:ascii="Tahoma" w:eastAsia="Andale Sans UI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460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Estera Urbaniak</cp:lastModifiedBy>
  <cp:revision>4</cp:revision>
  <dcterms:created xsi:type="dcterms:W3CDTF">2025-11-06T12:55:00Z</dcterms:created>
  <dcterms:modified xsi:type="dcterms:W3CDTF">2025-12-22T09:52:00Z</dcterms:modified>
</cp:coreProperties>
</file>